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A9FD" w14:textId="77777777" w:rsidR="004A2CDD" w:rsidRPr="00251520" w:rsidRDefault="009B0535" w:rsidP="009B0535">
      <w:pPr>
        <w:pStyle w:val="Titel"/>
      </w:pPr>
      <w:r>
        <w:t>Praxisauftrag</w:t>
      </w:r>
    </w:p>
    <w:p w14:paraId="13AB58EE" w14:textId="3F384E27" w:rsidR="00A825D2" w:rsidRPr="00A825D2" w:rsidRDefault="00BE3BE3" w:rsidP="009B4E47">
      <w:pPr>
        <w:pStyle w:val="Thema"/>
        <w:spacing w:after="120"/>
      </w:pPr>
      <w:r>
        <w:t>Terminkalender führen</w:t>
      </w:r>
    </w:p>
    <w:p w14:paraId="2F7F6C6B" w14:textId="1017374F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BE3BE3">
        <w:rPr>
          <w:b/>
          <w:bCs/>
        </w:rPr>
        <w:t>c2: Kaufmännische Unterstützungsprozesse koordinieren und umsetzen</w:t>
      </w:r>
    </w:p>
    <w:p w14:paraId="466F0310" w14:textId="77777777" w:rsidR="00A532CF" w:rsidRDefault="00A532CF" w:rsidP="00A532CF"/>
    <w:p w14:paraId="2BD54D83" w14:textId="77777777" w:rsidR="00A532CF" w:rsidRDefault="00C7659B" w:rsidP="00D2699C">
      <w:pPr>
        <w:pStyle w:val="Untertitel"/>
      </w:pPr>
      <w:r>
        <w:t>Ausgangslage</w:t>
      </w:r>
    </w:p>
    <w:p w14:paraId="310B661E" w14:textId="77777777" w:rsidR="00C7659B" w:rsidRDefault="00C7659B" w:rsidP="00C7659B"/>
    <w:p w14:paraId="1D596A56" w14:textId="19D07879" w:rsidR="00E87A99" w:rsidRDefault="00905504" w:rsidP="00E87A99">
      <w:r>
        <w:t>In einem Betrieb stehen viele Termine an. Ein Terminkalender</w:t>
      </w:r>
      <w:r w:rsidR="00BE3BE3">
        <w:t xml:space="preserve"> </w:t>
      </w:r>
      <w:r>
        <w:t>schafft Übersicht</w:t>
      </w:r>
      <w:r w:rsidR="00BE3BE3">
        <w:t>.</w:t>
      </w:r>
    </w:p>
    <w:p w14:paraId="72840EFB" w14:textId="4F3FACCB" w:rsidR="008D2CCF" w:rsidRDefault="008D2CCF" w:rsidP="00E87A99"/>
    <w:p w14:paraId="1F8A051E" w14:textId="2A7FF868" w:rsidR="00DE2463" w:rsidRDefault="008D2CCF" w:rsidP="00E87A99">
      <w:r>
        <w:t>Dieser Praxisauftrag ermöglicht es dir</w:t>
      </w:r>
      <w:r w:rsidR="004C0264">
        <w:t>,</w:t>
      </w:r>
      <w:r w:rsidR="00905504">
        <w:t xml:space="preserve"> unterschiedliche Einträge im</w:t>
      </w:r>
      <w:r>
        <w:t xml:space="preserve"> Terminkalender </w:t>
      </w:r>
      <w:r w:rsidR="00905504">
        <w:t>zu machen.</w:t>
      </w:r>
      <w:r>
        <w:t xml:space="preserve"> </w:t>
      </w:r>
      <w:r w:rsidR="00905504">
        <w:t>Damit trägst du dazu bei, dass</w:t>
      </w:r>
      <w:r>
        <w:t xml:space="preserve"> Ordnung im Betrieb </w:t>
      </w:r>
      <w:r w:rsidR="00905504">
        <w:t xml:space="preserve">herrscht. </w:t>
      </w:r>
      <w:r>
        <w:t xml:space="preserve"> </w:t>
      </w:r>
    </w:p>
    <w:p w14:paraId="63BDF58F" w14:textId="77777777" w:rsidR="00DE2463" w:rsidRDefault="00DE2463" w:rsidP="00E87A99"/>
    <w:p w14:paraId="58D4BA17" w14:textId="23B79F79" w:rsidR="008D2CCF" w:rsidRDefault="008D2CCF" w:rsidP="00E87A99">
      <w:r>
        <w:t xml:space="preserve">Viel Spass </w:t>
      </w:r>
      <w:r w:rsidR="00905504">
        <w:t>dabei!</w:t>
      </w:r>
      <w:r>
        <w:t xml:space="preserve"> </w:t>
      </w:r>
    </w:p>
    <w:p w14:paraId="0A512C21" w14:textId="77777777" w:rsidR="007D47FB" w:rsidRDefault="007D47FB" w:rsidP="00E87A99"/>
    <w:p w14:paraId="67169B05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1535697D" w14:textId="77777777" w:rsidTr="000218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6945EF06" w14:textId="77777777" w:rsidR="00E966C7" w:rsidRDefault="00E966C7" w:rsidP="00C7659B"/>
        </w:tc>
        <w:tc>
          <w:tcPr>
            <w:tcW w:w="5908" w:type="dxa"/>
          </w:tcPr>
          <w:p w14:paraId="3AEF9BB6" w14:textId="77777777" w:rsidR="00E966C7" w:rsidRDefault="00E966C7" w:rsidP="00C7659B"/>
        </w:tc>
      </w:tr>
      <w:tr w:rsidR="00E966C7" w14:paraId="7E13EF94" w14:textId="77777777" w:rsidTr="00021817">
        <w:tc>
          <w:tcPr>
            <w:tcW w:w="1518" w:type="dxa"/>
          </w:tcPr>
          <w:p w14:paraId="3D1CA81E" w14:textId="77777777" w:rsidR="00E966C7" w:rsidRDefault="00E966C7" w:rsidP="00C7659B">
            <w:r>
              <w:t>Teilaufgabe 1:</w:t>
            </w:r>
          </w:p>
        </w:tc>
        <w:tc>
          <w:tcPr>
            <w:tcW w:w="5908" w:type="dxa"/>
          </w:tcPr>
          <w:p w14:paraId="0F6A5A39" w14:textId="2CE1A7C6" w:rsidR="004F5235" w:rsidRDefault="003109F7" w:rsidP="00DD1533">
            <w:r>
              <w:t xml:space="preserve">Mach dich mit dem </w:t>
            </w:r>
            <w:r w:rsidR="00E04EBB">
              <w:t>Terminkalender</w:t>
            </w:r>
            <w:r>
              <w:t xml:space="preserve"> deines Betriebs</w:t>
            </w:r>
            <w:r w:rsidR="00A35851">
              <w:t xml:space="preserve"> vertraut</w:t>
            </w:r>
            <w:r>
              <w:t>.</w:t>
            </w:r>
            <w:r w:rsidR="00DE2463">
              <w:t xml:space="preserve"> </w:t>
            </w:r>
          </w:p>
        </w:tc>
      </w:tr>
      <w:tr w:rsidR="00201C5C" w14:paraId="536BDF15" w14:textId="77777777" w:rsidTr="00021817">
        <w:tc>
          <w:tcPr>
            <w:tcW w:w="1518" w:type="dxa"/>
          </w:tcPr>
          <w:p w14:paraId="79F72C6B" w14:textId="44E398EF" w:rsidR="00201C5C" w:rsidRDefault="00201C5C" w:rsidP="00C7659B">
            <w:r>
              <w:t>Teilaufgabe 2:</w:t>
            </w:r>
          </w:p>
        </w:tc>
        <w:tc>
          <w:tcPr>
            <w:tcW w:w="5908" w:type="dxa"/>
          </w:tcPr>
          <w:p w14:paraId="63D8A688" w14:textId="77777777" w:rsidR="00201C5C" w:rsidRDefault="00201C5C" w:rsidP="00201C5C">
            <w:r>
              <w:t>Lade</w:t>
            </w:r>
            <w:r w:rsidRPr="00860DDB">
              <w:rPr>
                <w:b/>
                <w:bCs/>
              </w:rPr>
              <w:t xml:space="preserve"> jemand </w:t>
            </w:r>
            <w:r>
              <w:t xml:space="preserve">aus dem Betrieb zu </w:t>
            </w:r>
            <w:r w:rsidRPr="00021817">
              <w:rPr>
                <w:b/>
                <w:bCs/>
              </w:rPr>
              <w:t>einem Termin mit dir</w:t>
            </w:r>
            <w:r>
              <w:t xml:space="preserve"> ein. </w:t>
            </w:r>
            <w:r w:rsidR="004E05EB">
              <w:t xml:space="preserve"> Verfasse gegebenenfalls einen Einladungstext zum Termin, den du mit der Termineinladung versendest. </w:t>
            </w:r>
          </w:p>
          <w:p w14:paraId="1A6FF08C" w14:textId="625B7448" w:rsidR="00E04EBB" w:rsidRDefault="00E04EBB" w:rsidP="00201C5C">
            <w:r>
              <w:t xml:space="preserve">Kontrolliere deine </w:t>
            </w:r>
            <w:r w:rsidR="00DA4395">
              <w:t>Termineinladung,</w:t>
            </w:r>
            <w:r w:rsidR="00A35851">
              <w:t xml:space="preserve"> bevor du sie absendest</w:t>
            </w:r>
            <w:r>
              <w:t xml:space="preserve">. </w:t>
            </w:r>
          </w:p>
        </w:tc>
      </w:tr>
      <w:tr w:rsidR="00071546" w14:paraId="7095E2A2" w14:textId="77777777" w:rsidTr="00021817">
        <w:tc>
          <w:tcPr>
            <w:tcW w:w="1518" w:type="dxa"/>
          </w:tcPr>
          <w:p w14:paraId="5DDB0DC7" w14:textId="5DEF55A3" w:rsidR="00071546" w:rsidRDefault="00BA281F" w:rsidP="00F6264E">
            <w:r>
              <w:t xml:space="preserve">Teilaufgabe </w:t>
            </w:r>
            <w:r w:rsidR="00021817">
              <w:t>3</w:t>
            </w:r>
            <w:r w:rsidR="00071546">
              <w:t>:</w:t>
            </w:r>
          </w:p>
        </w:tc>
        <w:tc>
          <w:tcPr>
            <w:tcW w:w="5908" w:type="dxa"/>
          </w:tcPr>
          <w:p w14:paraId="1DD330B0" w14:textId="06891E1A" w:rsidR="008E55D3" w:rsidRDefault="003109F7" w:rsidP="008E55D3">
            <w:r>
              <w:t xml:space="preserve">Suche mit der vorgesetzten Person nach </w:t>
            </w:r>
            <w:r w:rsidR="004E05EB">
              <w:t>drei Anlässen</w:t>
            </w:r>
            <w:r>
              <w:t xml:space="preserve"> (z.B. Sitzung</w:t>
            </w:r>
            <w:r w:rsidR="00860DDB">
              <w:t>en</w:t>
            </w:r>
            <w:r>
              <w:t xml:space="preserve"> oder Besprechung</w:t>
            </w:r>
            <w:r w:rsidR="00860DDB">
              <w:t>en</w:t>
            </w:r>
            <w:r>
              <w:t>), für d</w:t>
            </w:r>
            <w:r w:rsidR="004E05EB">
              <w:t>ie</w:t>
            </w:r>
            <w:r>
              <w:t xml:space="preserve"> du </w:t>
            </w:r>
            <w:r w:rsidR="00A35851">
              <w:t>eine Termin</w:t>
            </w:r>
            <w:r w:rsidR="00DA4395">
              <w:t>einladung</w:t>
            </w:r>
            <w:r w:rsidR="00A35851">
              <w:t xml:space="preserve"> für ein Treffen</w:t>
            </w:r>
            <w:r>
              <w:t xml:space="preserve"> </w:t>
            </w:r>
            <w:r w:rsidR="004E05EB">
              <w:rPr>
                <w:b/>
                <w:bCs/>
              </w:rPr>
              <w:t>mit mehreren Personen</w:t>
            </w:r>
            <w:r>
              <w:t xml:space="preserve"> erstellen </w:t>
            </w:r>
            <w:r w:rsidR="00A35851">
              <w:t>kannst</w:t>
            </w:r>
            <w:r w:rsidR="004E05EB">
              <w:t>. Es können Anlässe sein, bei denen du selbst teilnimmst</w:t>
            </w:r>
            <w:r w:rsidR="00A35851">
              <w:t>,</w:t>
            </w:r>
            <w:r w:rsidR="004C2DBE">
              <w:t xml:space="preserve"> oder</w:t>
            </w:r>
            <w:r w:rsidR="00A35851">
              <w:t xml:space="preserve"> Anlässe,</w:t>
            </w:r>
            <w:r w:rsidR="004C2DBE">
              <w:t xml:space="preserve"> für die du lediglich die Termine festlegen sollst.  </w:t>
            </w:r>
          </w:p>
          <w:p w14:paraId="3C2CE28E" w14:textId="01564418" w:rsidR="00E04EBB" w:rsidRDefault="00E04EBB" w:rsidP="008E55D3">
            <w:r>
              <w:t>Hole alle Informationen ein, die du für die Termineinladung benötigst.</w:t>
            </w:r>
          </w:p>
          <w:p w14:paraId="22785F91" w14:textId="657F03CA" w:rsidR="00201C5C" w:rsidRDefault="00201C5C" w:rsidP="008E55D3">
            <w:r>
              <w:t xml:space="preserve">Identifiziere geeignete Zeitfenster </w:t>
            </w:r>
            <w:r w:rsidR="004C2DBE">
              <w:t xml:space="preserve">für jeden Termin </w:t>
            </w:r>
            <w:r>
              <w:t xml:space="preserve">und verfasse nach Bedarf </w:t>
            </w:r>
            <w:r w:rsidR="004C2DBE">
              <w:t xml:space="preserve">einen Einladungstext zum Termin. </w:t>
            </w:r>
          </w:p>
          <w:p w14:paraId="54C149A1" w14:textId="67EE1CD6" w:rsidR="00E04EBB" w:rsidRDefault="00E04EBB" w:rsidP="008E55D3">
            <w:r>
              <w:lastRenderedPageBreak/>
              <w:t>Kontrolliere, ob der Terminvorschlag wirklich geeignet ist</w:t>
            </w:r>
            <w:r w:rsidR="004C0264">
              <w:t>,</w:t>
            </w:r>
            <w:r w:rsidR="00A35851">
              <w:t xml:space="preserve"> und </w:t>
            </w:r>
            <w:r w:rsidR="00015FB8">
              <w:t>versende</w:t>
            </w:r>
            <w:r w:rsidR="00A35851">
              <w:t xml:space="preserve"> dann die Termineinladungen an alle Teilnehmenden</w:t>
            </w:r>
            <w:r>
              <w:t xml:space="preserve">.  </w:t>
            </w:r>
          </w:p>
          <w:p w14:paraId="37AC85CD" w14:textId="782B22C9" w:rsidR="00201C5C" w:rsidRDefault="00201C5C" w:rsidP="008E55D3"/>
        </w:tc>
      </w:tr>
      <w:tr w:rsidR="00021817" w14:paraId="6BCE5DFA" w14:textId="77777777" w:rsidTr="00021817">
        <w:tc>
          <w:tcPr>
            <w:tcW w:w="1518" w:type="dxa"/>
          </w:tcPr>
          <w:p w14:paraId="5C50057C" w14:textId="5A427E6A" w:rsidR="00021817" w:rsidRDefault="00021817" w:rsidP="00021817">
            <w:r>
              <w:lastRenderedPageBreak/>
              <w:t xml:space="preserve">Teilaufgabe </w:t>
            </w:r>
            <w:r w:rsidR="004C2DBE">
              <w:t>4</w:t>
            </w:r>
            <w:r>
              <w:t>:</w:t>
            </w:r>
          </w:p>
        </w:tc>
        <w:tc>
          <w:tcPr>
            <w:tcW w:w="5908" w:type="dxa"/>
          </w:tcPr>
          <w:p w14:paraId="20DAE615" w14:textId="02AD1BE4" w:rsidR="00A35851" w:rsidRDefault="00021817" w:rsidP="00021817">
            <w:r>
              <w:t>Suche mit der vorgesetzten Person nach</w:t>
            </w:r>
            <w:r w:rsidR="004C0264">
              <w:t xml:space="preserve"> </w:t>
            </w:r>
            <w:r w:rsidR="00A35851">
              <w:t>…</w:t>
            </w:r>
          </w:p>
          <w:p w14:paraId="016EBC73" w14:textId="46139C42" w:rsidR="00A35851" w:rsidRDefault="00021817" w:rsidP="00A35851">
            <w:pPr>
              <w:pStyle w:val="Aufzhlungszeichen"/>
            </w:pPr>
            <w:r>
              <w:t xml:space="preserve"> einem Termin, den du </w:t>
            </w:r>
            <w:r w:rsidRPr="00021817">
              <w:rPr>
                <w:b/>
                <w:bCs/>
              </w:rPr>
              <w:t>verschieben</w:t>
            </w:r>
            <w:r>
              <w:t xml:space="preserve"> sollst</w:t>
            </w:r>
            <w:r w:rsidR="004C0264">
              <w:t>,</w:t>
            </w:r>
            <w:r w:rsidR="004C2DBE">
              <w:t xml:space="preserve"> </w:t>
            </w:r>
            <w:r w:rsidR="00A35851">
              <w:rPr>
                <w:b/>
                <w:bCs/>
              </w:rPr>
              <w:t>oder</w:t>
            </w:r>
          </w:p>
          <w:p w14:paraId="556C65A3" w14:textId="6092F931" w:rsidR="00021817" w:rsidRDefault="004C2DBE" w:rsidP="00DA4395">
            <w:pPr>
              <w:pStyle w:val="Aufzhlungszeichen"/>
            </w:pPr>
            <w:r>
              <w:t xml:space="preserve">einem Termin, den du </w:t>
            </w:r>
            <w:r w:rsidRPr="004C2DBE">
              <w:rPr>
                <w:b/>
                <w:bCs/>
              </w:rPr>
              <w:t>absagen</w:t>
            </w:r>
            <w:r>
              <w:t xml:space="preserve"> sollst. </w:t>
            </w:r>
          </w:p>
          <w:p w14:paraId="326074CA" w14:textId="24C93DEE" w:rsidR="004C2DBE" w:rsidRDefault="00021817" w:rsidP="00021817">
            <w:r>
              <w:t xml:space="preserve">Hole alle Informationen zum Termin ein und </w:t>
            </w:r>
            <w:r w:rsidR="006B019F">
              <w:t>verfasse nach Bedarf ei</w:t>
            </w:r>
            <w:r w:rsidR="004C2DBE">
              <w:t>nen Text zur Terminverschiebung oder -absage, den du mitsendest</w:t>
            </w:r>
            <w:r w:rsidR="006B019F">
              <w:t xml:space="preserve">. </w:t>
            </w:r>
          </w:p>
          <w:p w14:paraId="04EF4FA0" w14:textId="48683ACD" w:rsidR="00021817" w:rsidRDefault="00E04EBB" w:rsidP="00021817">
            <w:r>
              <w:t xml:space="preserve">Verschiebe den Termin oder sage ihn ab. </w:t>
            </w:r>
          </w:p>
        </w:tc>
      </w:tr>
      <w:tr w:rsidR="00021817" w14:paraId="1FF53A36" w14:textId="77777777" w:rsidTr="00021817">
        <w:tc>
          <w:tcPr>
            <w:tcW w:w="1518" w:type="dxa"/>
          </w:tcPr>
          <w:p w14:paraId="412466E6" w14:textId="33CF326A" w:rsidR="00021817" w:rsidRDefault="00021817" w:rsidP="00021817">
            <w:r>
              <w:t xml:space="preserve">Teilaufgabe </w:t>
            </w:r>
            <w:r w:rsidR="004C2DBE">
              <w:t>5</w:t>
            </w:r>
            <w:r>
              <w:t>:</w:t>
            </w:r>
          </w:p>
        </w:tc>
        <w:tc>
          <w:tcPr>
            <w:tcW w:w="5908" w:type="dxa"/>
          </w:tcPr>
          <w:p w14:paraId="2C8C5DBF" w14:textId="199A03E8" w:rsidR="00021817" w:rsidRDefault="006B019F" w:rsidP="00021817">
            <w:r w:rsidRPr="00E97D64">
              <w:rPr>
                <w:color w:val="auto"/>
              </w:rPr>
              <w:t xml:space="preserve">Dokumentiere und reflektiere deine Ergebnisse in deiner Lerndokumentation. </w:t>
            </w:r>
            <w:r w:rsidRPr="00E97D64">
              <w:t xml:space="preserve"> </w:t>
            </w:r>
          </w:p>
        </w:tc>
      </w:tr>
    </w:tbl>
    <w:p w14:paraId="1DC6EA95" w14:textId="77777777" w:rsidR="009B59A7" w:rsidRDefault="009B59A7" w:rsidP="009B59A7"/>
    <w:p w14:paraId="04651468" w14:textId="6D07829F" w:rsidR="00A874F5" w:rsidRDefault="00D2699C" w:rsidP="00A874F5">
      <w:pPr>
        <w:pStyle w:val="Untertitel"/>
      </w:pPr>
      <w:r>
        <w:t>Hinweise zur Lösung</w:t>
      </w:r>
    </w:p>
    <w:p w14:paraId="542B1229" w14:textId="0790D8D8" w:rsidR="00A874F5" w:rsidRDefault="00E56F73" w:rsidP="00A874F5">
      <w:pPr>
        <w:pStyle w:val="Aufzhlungszeichen"/>
      </w:pPr>
      <w:r>
        <w:t>Achte auf f</w:t>
      </w:r>
      <w:r w:rsidR="00A874F5">
        <w:t>reundliche und höfliche Formulierungen</w:t>
      </w:r>
      <w:r>
        <w:t>.</w:t>
      </w:r>
    </w:p>
    <w:p w14:paraId="01CE6A70" w14:textId="6F854FB4" w:rsidR="008D0BAB" w:rsidRPr="00A874F5" w:rsidRDefault="008D0BAB" w:rsidP="00A874F5">
      <w:pPr>
        <w:pStyle w:val="Aufzhlungszeichen"/>
      </w:pPr>
      <w:r>
        <w:t>Erkundige dich, welche betrieblichen Vorgaben gelten</w:t>
      </w:r>
      <w:r w:rsidR="004C2DBE">
        <w:t xml:space="preserve">, wenn du einen Termin erstellst, ihn verschiebst oder absagst. </w:t>
      </w:r>
    </w:p>
    <w:p w14:paraId="743AB1A4" w14:textId="77777777" w:rsidR="00147918" w:rsidRDefault="00147918" w:rsidP="009B59A7"/>
    <w:p w14:paraId="0ABDC5A9" w14:textId="77777777" w:rsidR="009848AB" w:rsidRDefault="009848AB" w:rsidP="009848AB">
      <w:pPr>
        <w:pStyle w:val="Untertitel"/>
      </w:pPr>
      <w:r>
        <w:t>Organisation</w:t>
      </w:r>
    </w:p>
    <w:p w14:paraId="2D549938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2186D55C" w14:textId="77777777" w:rsidR="009848AB" w:rsidRDefault="009848AB" w:rsidP="009848AB"/>
    <w:p w14:paraId="4CB3DFFF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2BA50E9B" w14:textId="77777777" w:rsidR="00980CAC" w:rsidRDefault="00980CAC" w:rsidP="00C7659B"/>
    <w:p w14:paraId="762E2965" w14:textId="77777777" w:rsidR="00980CAC" w:rsidRDefault="00980CAC" w:rsidP="00C7659B"/>
    <w:p w14:paraId="63F706C5" w14:textId="77777777" w:rsidR="00980CAC" w:rsidRDefault="00980CAC" w:rsidP="00C7659B"/>
    <w:p w14:paraId="16CB8FCE" w14:textId="77777777" w:rsidR="00980CAC" w:rsidRDefault="00980CAC" w:rsidP="00C7659B"/>
    <w:p w14:paraId="1A589C51" w14:textId="77777777" w:rsidR="00980CAC" w:rsidRDefault="00980CAC" w:rsidP="00C7659B"/>
    <w:p w14:paraId="54719808" w14:textId="77777777" w:rsidR="00980CAC" w:rsidRDefault="00980CAC" w:rsidP="00C7659B"/>
    <w:p w14:paraId="24E2451F" w14:textId="77777777" w:rsidR="00980CAC" w:rsidRDefault="00980CAC" w:rsidP="00C7659B"/>
    <w:p w14:paraId="051E9B4C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9D5CE" w14:textId="77777777" w:rsidR="0059250E" w:rsidRDefault="0059250E" w:rsidP="00534DD6">
      <w:pPr>
        <w:spacing w:line="240" w:lineRule="auto"/>
      </w:pPr>
      <w:r>
        <w:separator/>
      </w:r>
    </w:p>
    <w:p w14:paraId="618C1C72" w14:textId="77777777" w:rsidR="0059250E" w:rsidRDefault="0059250E"/>
  </w:endnote>
  <w:endnote w:type="continuationSeparator" w:id="0">
    <w:p w14:paraId="5509BCA9" w14:textId="77777777" w:rsidR="0059250E" w:rsidRDefault="0059250E" w:rsidP="00534DD6">
      <w:pPr>
        <w:spacing w:line="240" w:lineRule="auto"/>
      </w:pPr>
      <w:r>
        <w:continuationSeparator/>
      </w:r>
    </w:p>
    <w:p w14:paraId="71977B7B" w14:textId="77777777" w:rsidR="0059250E" w:rsidRDefault="00592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A0BD7" w14:textId="77777777" w:rsidR="00BE3BE3" w:rsidRDefault="00BE3BE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5C233" w14:textId="5E11FD64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BE3BE3">
      <w:rPr>
        <w:sz w:val="16"/>
        <w:szCs w:val="16"/>
      </w:rPr>
      <w:t>Terminkalender führen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35C59" w14:textId="77777777" w:rsidR="00BE3BE3" w:rsidRDefault="00BE3BE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C5577" w14:textId="77777777" w:rsidR="0059250E" w:rsidRDefault="0059250E" w:rsidP="00534DD6">
      <w:pPr>
        <w:spacing w:line="240" w:lineRule="auto"/>
      </w:pPr>
      <w:r>
        <w:separator/>
      </w:r>
    </w:p>
    <w:p w14:paraId="5387A0C7" w14:textId="77777777" w:rsidR="0059250E" w:rsidRDefault="0059250E"/>
  </w:footnote>
  <w:footnote w:type="continuationSeparator" w:id="0">
    <w:p w14:paraId="6766329F" w14:textId="77777777" w:rsidR="0059250E" w:rsidRDefault="0059250E" w:rsidP="00534DD6">
      <w:pPr>
        <w:spacing w:line="240" w:lineRule="auto"/>
      </w:pPr>
      <w:r>
        <w:continuationSeparator/>
      </w:r>
    </w:p>
    <w:p w14:paraId="56B0F92B" w14:textId="77777777" w:rsidR="0059250E" w:rsidRDefault="005925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298E" w14:textId="77777777" w:rsidR="00BE3BE3" w:rsidRDefault="00BE3BE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501A" w14:textId="77777777" w:rsidR="00BE3BE3" w:rsidRDefault="00BE3BE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682C" w14:textId="77777777" w:rsidR="00BE3BE3" w:rsidRDefault="00BE3B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4A37E0D"/>
    <w:multiLevelType w:val="hybridMultilevel"/>
    <w:tmpl w:val="7CBEED4C"/>
    <w:lvl w:ilvl="0" w:tplc="DC0E87E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BE3"/>
    <w:rsid w:val="00007807"/>
    <w:rsid w:val="00015FB8"/>
    <w:rsid w:val="00021817"/>
    <w:rsid w:val="00040FAB"/>
    <w:rsid w:val="00051D3C"/>
    <w:rsid w:val="000527DA"/>
    <w:rsid w:val="0006080E"/>
    <w:rsid w:val="00071546"/>
    <w:rsid w:val="00077DD2"/>
    <w:rsid w:val="00086A2C"/>
    <w:rsid w:val="000B16EA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01C5C"/>
    <w:rsid w:val="00216546"/>
    <w:rsid w:val="002472A8"/>
    <w:rsid w:val="00250FFF"/>
    <w:rsid w:val="00251520"/>
    <w:rsid w:val="00254785"/>
    <w:rsid w:val="002601DA"/>
    <w:rsid w:val="002621BB"/>
    <w:rsid w:val="0028066B"/>
    <w:rsid w:val="002A477F"/>
    <w:rsid w:val="002B5348"/>
    <w:rsid w:val="002C777D"/>
    <w:rsid w:val="002D74EA"/>
    <w:rsid w:val="002E0AD8"/>
    <w:rsid w:val="003109F7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71D25"/>
    <w:rsid w:val="004A2CDD"/>
    <w:rsid w:val="004B4054"/>
    <w:rsid w:val="004C0264"/>
    <w:rsid w:val="004C2DBE"/>
    <w:rsid w:val="004E05EB"/>
    <w:rsid w:val="004E378A"/>
    <w:rsid w:val="004F5235"/>
    <w:rsid w:val="005151B3"/>
    <w:rsid w:val="005257FF"/>
    <w:rsid w:val="005318F6"/>
    <w:rsid w:val="00534DD6"/>
    <w:rsid w:val="0053555E"/>
    <w:rsid w:val="00547403"/>
    <w:rsid w:val="0059250E"/>
    <w:rsid w:val="00597DDA"/>
    <w:rsid w:val="006013E0"/>
    <w:rsid w:val="006031B6"/>
    <w:rsid w:val="0067508D"/>
    <w:rsid w:val="00677266"/>
    <w:rsid w:val="00695EBA"/>
    <w:rsid w:val="006A669B"/>
    <w:rsid w:val="006B019F"/>
    <w:rsid w:val="006B094D"/>
    <w:rsid w:val="006C353E"/>
    <w:rsid w:val="006D75E0"/>
    <w:rsid w:val="00743024"/>
    <w:rsid w:val="00771F6B"/>
    <w:rsid w:val="00792BF0"/>
    <w:rsid w:val="00793B26"/>
    <w:rsid w:val="00796A6A"/>
    <w:rsid w:val="007A59D3"/>
    <w:rsid w:val="007D47FB"/>
    <w:rsid w:val="007E7CC7"/>
    <w:rsid w:val="00807BA1"/>
    <w:rsid w:val="00823E4E"/>
    <w:rsid w:val="00860DDB"/>
    <w:rsid w:val="008672D7"/>
    <w:rsid w:val="008C10C6"/>
    <w:rsid w:val="008D0BAB"/>
    <w:rsid w:val="008D1189"/>
    <w:rsid w:val="008D2CCF"/>
    <w:rsid w:val="008D45EE"/>
    <w:rsid w:val="008E0562"/>
    <w:rsid w:val="008E55D3"/>
    <w:rsid w:val="008F3C75"/>
    <w:rsid w:val="00905504"/>
    <w:rsid w:val="009075B1"/>
    <w:rsid w:val="009456B2"/>
    <w:rsid w:val="0095032B"/>
    <w:rsid w:val="0097477E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35851"/>
    <w:rsid w:val="00A50F24"/>
    <w:rsid w:val="00A532CF"/>
    <w:rsid w:val="00A825D2"/>
    <w:rsid w:val="00A874F5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BE3BE3"/>
    <w:rsid w:val="00C0409F"/>
    <w:rsid w:val="00C453FE"/>
    <w:rsid w:val="00C56A9D"/>
    <w:rsid w:val="00C7659B"/>
    <w:rsid w:val="00CD72EC"/>
    <w:rsid w:val="00D21CA9"/>
    <w:rsid w:val="00D2699C"/>
    <w:rsid w:val="00D940B4"/>
    <w:rsid w:val="00DA4395"/>
    <w:rsid w:val="00DB718D"/>
    <w:rsid w:val="00DD1533"/>
    <w:rsid w:val="00DE2463"/>
    <w:rsid w:val="00DE350B"/>
    <w:rsid w:val="00DE3BD1"/>
    <w:rsid w:val="00E0072A"/>
    <w:rsid w:val="00E010D1"/>
    <w:rsid w:val="00E04EBB"/>
    <w:rsid w:val="00E37B3D"/>
    <w:rsid w:val="00E42531"/>
    <w:rsid w:val="00E56F73"/>
    <w:rsid w:val="00E63AA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2AA0227"/>
  <w15:docId w15:val="{C8282381-ED2F-4453-A590-CBDADA9C0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7477E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Joëlle Clemen</cp:lastModifiedBy>
  <cp:revision>2</cp:revision>
  <cp:lastPrinted>2016-12-09T14:55:00Z</cp:lastPrinted>
  <dcterms:created xsi:type="dcterms:W3CDTF">2021-06-23T09:53:00Z</dcterms:created>
  <dcterms:modified xsi:type="dcterms:W3CDTF">2021-06-23T09:53:00Z</dcterms:modified>
</cp:coreProperties>
</file>